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2CEA4C00">
            <wp:extent cx="2171700" cy="5079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48" cy="5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AC30B2">
      <w:pPr>
        <w:jc w:val="center"/>
        <w:rPr>
          <w:rFonts w:ascii="Times New Roman" w:hAnsi="Times New Roman"/>
          <w:sz w:val="24"/>
          <w:szCs w:val="24"/>
        </w:rPr>
      </w:pPr>
    </w:p>
    <w:p w14:paraId="0C0DFD79" w14:textId="4CCF660A" w:rsidR="001B61FB" w:rsidRPr="001E0589" w:rsidRDefault="001B61FB" w:rsidP="00AC30B2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  <w:r w:rsidR="00AC30B2">
        <w:rPr>
          <w:rFonts w:ascii="Times New Roman" w:hAnsi="Times New Roman"/>
          <w:sz w:val="24"/>
          <w:szCs w:val="24"/>
        </w:rPr>
        <w:t xml:space="preserve"> for </w:t>
      </w: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866559">
        <w:rPr>
          <w:rFonts w:ascii="Times New Roman" w:hAnsi="Times New Roman"/>
          <w:sz w:val="24"/>
          <w:szCs w:val="24"/>
        </w:rPr>
        <w:t>7</w:t>
      </w:r>
    </w:p>
    <w:p w14:paraId="0FC1BDE9" w14:textId="5373E563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866559">
        <w:rPr>
          <w:rFonts w:ascii="Times New Roman" w:hAnsi="Times New Roman"/>
          <w:sz w:val="24"/>
          <w:szCs w:val="24"/>
        </w:rPr>
        <w:t>October 10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</w:t>
      </w:r>
      <w:proofErr w:type="spellStart"/>
      <w:r w:rsidRPr="001B61FB">
        <w:rPr>
          <w:rFonts w:ascii="Times New Roman" w:hAnsi="Times New Roman"/>
          <w:b w:val="0"/>
          <w:sz w:val="22"/>
          <w:szCs w:val="22"/>
        </w:rPr>
        <w:t>Ridgehaven</w:t>
      </w:r>
      <w:proofErr w:type="spellEnd"/>
      <w:r w:rsidRPr="001B61FB">
        <w:rPr>
          <w:rFonts w:ascii="Times New Roman" w:hAnsi="Times New Roman"/>
          <w:b w:val="0"/>
          <w:sz w:val="22"/>
          <w:szCs w:val="22"/>
        </w:rPr>
        <w:t xml:space="preserve">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642D127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  <w:bookmarkStart w:id="1" w:name="_GoBack"/>
      <w:bookmarkEnd w:id="1"/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26EFED80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8C097E8" w14:textId="77777777" w:rsidR="00CF62AD" w:rsidRDefault="00CF62AD" w:rsidP="00CF62A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5D76FC79" w14:textId="0B1F8F8E" w:rsidR="00CF62AD" w:rsidRPr="00CF62AD" w:rsidRDefault="00CF62AD" w:rsidP="00CF62A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349BD1A4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bookmarkStart w:id="2" w:name="_Hlk13750080"/>
      <w:r>
        <w:rPr>
          <w:rFonts w:ascii="Times New Roman" w:hAnsi="Times New Roman"/>
          <w:b w:val="0"/>
          <w:sz w:val="24"/>
          <w:szCs w:val="24"/>
        </w:rPr>
        <w:t>Presentations/Discussion</w:t>
      </w:r>
      <w:r w:rsidR="00CB4044">
        <w:rPr>
          <w:rFonts w:ascii="Times New Roman" w:hAnsi="Times New Roman"/>
          <w:b w:val="0"/>
          <w:sz w:val="24"/>
          <w:szCs w:val="24"/>
        </w:rPr>
        <w:t xml:space="preserve"> </w:t>
      </w:r>
      <w:r w:rsidR="00AC30B2">
        <w:rPr>
          <w:rFonts w:ascii="Times New Roman" w:hAnsi="Times New Roman"/>
          <w:b w:val="0"/>
          <w:sz w:val="24"/>
          <w:szCs w:val="24"/>
        </w:rPr>
        <w:t>– 15 minutes for each presentation</w:t>
      </w:r>
    </w:p>
    <w:p w14:paraId="58C65CF7" w14:textId="77777777" w:rsidR="009867EC" w:rsidRDefault="009867EC" w:rsidP="009867EC">
      <w:pPr>
        <w:rPr>
          <w:rFonts w:ascii="Times New Roman" w:hAnsi="Times New Roman"/>
          <w:b w:val="0"/>
          <w:sz w:val="24"/>
          <w:szCs w:val="24"/>
        </w:rPr>
      </w:pPr>
    </w:p>
    <w:p w14:paraId="4D7A58AF" w14:textId="3F6602DA" w:rsidR="005E04BA" w:rsidRDefault="005E04BA" w:rsidP="005E04BA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DER permitting (Work Plan Item </w:t>
      </w:r>
      <w:r w:rsidRPr="00E349C7">
        <w:rPr>
          <w:rFonts w:ascii="Times New Roman" w:hAnsi="Times New Roman"/>
          <w:sz w:val="24"/>
          <w:szCs w:val="24"/>
        </w:rPr>
        <w:t>3.C. transmission and distribution system</w:t>
      </w:r>
      <w:r>
        <w:rPr>
          <w:rFonts w:ascii="Times New Roman" w:hAnsi="Times New Roman"/>
          <w:b w:val="0"/>
          <w:sz w:val="24"/>
          <w:szCs w:val="24"/>
        </w:rPr>
        <w:t>) – SDG&amp;E</w:t>
      </w:r>
    </w:p>
    <w:p w14:paraId="258E0FBB" w14:textId="7B24CA85" w:rsidR="005E04BA" w:rsidRPr="005E04BA" w:rsidRDefault="005E04BA" w:rsidP="005E04BA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5E04BA">
        <w:rPr>
          <w:rFonts w:ascii="Times New Roman" w:hAnsi="Times New Roman"/>
          <w:b w:val="0"/>
          <w:sz w:val="24"/>
          <w:szCs w:val="24"/>
        </w:rPr>
        <w:t xml:space="preserve">Distribution planning (Work Plan Item </w:t>
      </w:r>
      <w:r w:rsidRPr="005E04BA">
        <w:rPr>
          <w:rFonts w:ascii="Times New Roman" w:hAnsi="Times New Roman"/>
          <w:sz w:val="24"/>
          <w:szCs w:val="24"/>
        </w:rPr>
        <w:t>3.C. transmission and distribution system</w:t>
      </w:r>
      <w:r w:rsidRPr="005E04BA">
        <w:rPr>
          <w:rFonts w:ascii="Times New Roman" w:hAnsi="Times New Roman"/>
          <w:b w:val="0"/>
          <w:sz w:val="24"/>
          <w:szCs w:val="24"/>
        </w:rPr>
        <w:t xml:space="preserve">) – SDG&amp;E </w:t>
      </w:r>
    </w:p>
    <w:p w14:paraId="0DB5DF88" w14:textId="10630D67" w:rsidR="00BC2BB7" w:rsidRDefault="009867EC" w:rsidP="00BF0324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City equity work (Work Plan Item </w:t>
      </w:r>
      <w:r w:rsidRPr="00E349C7">
        <w:rPr>
          <w:rFonts w:ascii="Times New Roman" w:hAnsi="Times New Roman"/>
          <w:sz w:val="24"/>
          <w:szCs w:val="24"/>
        </w:rPr>
        <w:t>4.E. CAP GOAL: Social and Economic Equity</w:t>
      </w:r>
      <w:r w:rsidR="00DB5664">
        <w:rPr>
          <w:rFonts w:ascii="Times New Roman" w:hAnsi="Times New Roman"/>
          <w:b w:val="0"/>
          <w:sz w:val="24"/>
          <w:szCs w:val="24"/>
        </w:rPr>
        <w:t>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– </w:t>
      </w:r>
      <w:r w:rsidR="00F25489">
        <w:rPr>
          <w:rFonts w:ascii="Times New Roman" w:hAnsi="Times New Roman"/>
          <w:b w:val="0"/>
          <w:sz w:val="24"/>
          <w:szCs w:val="24"/>
        </w:rPr>
        <w:t>Roberto Torres</w:t>
      </w:r>
      <w:r w:rsidR="000C717E">
        <w:rPr>
          <w:rFonts w:ascii="Times New Roman" w:hAnsi="Times New Roman"/>
          <w:b w:val="0"/>
          <w:sz w:val="24"/>
          <w:szCs w:val="24"/>
        </w:rPr>
        <w:t>,</w:t>
      </w:r>
      <w:r w:rsidR="00F25489">
        <w:rPr>
          <w:rFonts w:ascii="Times New Roman" w:hAnsi="Times New Roman"/>
          <w:b w:val="0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Sustainability</w:t>
      </w:r>
      <w:bookmarkEnd w:id="2"/>
      <w:r w:rsidR="000C717E">
        <w:rPr>
          <w:rFonts w:ascii="Times New Roman" w:hAnsi="Times New Roman"/>
          <w:b w:val="0"/>
          <w:sz w:val="24"/>
          <w:szCs w:val="24"/>
        </w:rPr>
        <w:t xml:space="preserve"> Department</w:t>
      </w:r>
    </w:p>
    <w:p w14:paraId="2FDF8EE3" w14:textId="2653ADBF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D7E1C12" w14:textId="3A7824AC" w:rsidR="00CF62AD" w:rsidRPr="00CF62AD" w:rsidRDefault="00CF62AD" w:rsidP="00CF62A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Legislative Update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219A9CB0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34258342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  <w:r w:rsidR="00443D3E">
        <w:rPr>
          <w:rFonts w:ascii="Times New Roman" w:hAnsi="Times New Roman"/>
          <w:b w:val="0"/>
          <w:sz w:val="24"/>
          <w:szCs w:val="24"/>
        </w:rPr>
        <w:t xml:space="preserve"> </w:t>
      </w:r>
      <w:r w:rsidR="00443D3E">
        <w:rPr>
          <w:rFonts w:ascii="Times New Roman" w:hAnsi="Times New Roman"/>
          <w:b w:val="0"/>
          <w:sz w:val="24"/>
          <w:szCs w:val="24"/>
          <w:u w:val="single"/>
        </w:rPr>
        <w:t xml:space="preserve">as re-designated and prioritized. </w:t>
      </w:r>
    </w:p>
    <w:p w14:paraId="34809698" w14:textId="13D2BEC1" w:rsidR="00B606A8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63DD38E" w14:textId="585835F9" w:rsidR="001C12F5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bookmarkStart w:id="3" w:name="_Hlk13750211"/>
      <w:r w:rsidRPr="00E349C7">
        <w:rPr>
          <w:rFonts w:ascii="Times New Roman" w:hAnsi="Times New Roman"/>
          <w:b w:val="0"/>
          <w:sz w:val="24"/>
          <w:szCs w:val="24"/>
        </w:rPr>
        <w:t xml:space="preserve">Role in procurement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EF0D65" w:rsidRPr="00E349C7">
        <w:rPr>
          <w:rFonts w:ascii="Times New Roman" w:hAnsi="Times New Roman"/>
          <w:b w:val="0"/>
          <w:sz w:val="24"/>
          <w:szCs w:val="24"/>
        </w:rPr>
        <w:t xml:space="preserve"> Item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 w:rsidR="00F219C0" w:rsidRPr="00E349C7">
        <w:rPr>
          <w:rFonts w:ascii="Times New Roman" w:hAnsi="Times New Roman"/>
          <w:sz w:val="24"/>
          <w:szCs w:val="24"/>
        </w:rPr>
        <w:t>1.B. Review of Renewable Resources</w:t>
      </w:r>
      <w:r w:rsidR="00F219C0" w:rsidRPr="00E349C7">
        <w:rPr>
          <w:rFonts w:ascii="Times New Roman" w:hAnsi="Times New Roman"/>
          <w:b w:val="0"/>
          <w:sz w:val="24"/>
          <w:szCs w:val="24"/>
        </w:rPr>
        <w:t>)</w:t>
      </w:r>
      <w:r w:rsidR="00096081">
        <w:rPr>
          <w:rFonts w:ascii="Times New Roman" w:hAnsi="Times New Roman"/>
          <w:b w:val="0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– SDG&amp;E (</w:t>
      </w:r>
      <w:r w:rsidR="005E04BA">
        <w:rPr>
          <w:rFonts w:ascii="Times New Roman" w:hAnsi="Times New Roman"/>
          <w:b w:val="0"/>
          <w:sz w:val="24"/>
          <w:szCs w:val="24"/>
        </w:rPr>
        <w:t>November</w:t>
      </w:r>
      <w:r w:rsidRPr="00E349C7">
        <w:rPr>
          <w:rFonts w:ascii="Times New Roman" w:hAnsi="Times New Roman"/>
          <w:b w:val="0"/>
          <w:sz w:val="24"/>
          <w:szCs w:val="24"/>
        </w:rPr>
        <w:t>)</w:t>
      </w:r>
    </w:p>
    <w:p w14:paraId="522CB10F" w14:textId="4B1B86F2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Building Electrification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(WP Item 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5.D. Review of natural gas system...and potential for conversion of natural gas uses to renewable power)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– CSE </w:t>
      </w:r>
    </w:p>
    <w:p w14:paraId="02A0DFD6" w14:textId="09C58934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Municipal Energy Strategy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4.B.)</w:t>
      </w:r>
      <w:r w:rsidR="00E349C7">
        <w:rPr>
          <w:rFonts w:ascii="Times New Roman" w:hAnsi="Times New Roman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– Sustainability </w:t>
      </w:r>
    </w:p>
    <w:p w14:paraId="6186FDC1" w14:textId="373EAAA5" w:rsidR="00443D3E" w:rsidRDefault="00443D3E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Franchise Agreement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re-designated as </w:t>
      </w:r>
      <w:r w:rsidR="00A422AD" w:rsidRPr="00E349C7">
        <w:rPr>
          <w:rFonts w:ascii="Times New Roman" w:hAnsi="Times New Roman"/>
          <w:sz w:val="24"/>
          <w:szCs w:val="24"/>
        </w:rPr>
        <w:t>3.D.</w:t>
      </w:r>
      <w:r w:rsidR="00E349C7">
        <w:rPr>
          <w:rFonts w:ascii="Times New Roman" w:hAnsi="Times New Roman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- City Attorney </w:t>
      </w:r>
    </w:p>
    <w:p w14:paraId="74B10CE4" w14:textId="50FC4D29" w:rsidR="00E349C7" w:rsidRPr="00E349C7" w:rsidRDefault="00E349C7" w:rsidP="00E349C7">
      <w:p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Background information: </w:t>
      </w:r>
      <w:r>
        <w:rPr>
          <w:rFonts w:ascii="Times New Roman" w:hAnsi="Times New Roman"/>
          <w:b w:val="0"/>
          <w:sz w:val="24"/>
          <w:szCs w:val="24"/>
        </w:rPr>
        <w:t>June 19, 2019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Budget and Government Efficiency Committee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: Item # </w:t>
      </w:r>
      <w:hyperlink r:id="rId9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https://onbase.sandiego.gov/OnBaseAgendaOnline/Meetings/ViewMeeting?id=1573&amp;doctype=1</w:t>
        </w:r>
      </w:hyperlink>
      <w:r>
        <w:rPr>
          <w:rStyle w:val="Hyperlink"/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; video: </w:t>
      </w:r>
      <w:hyperlink r:id="rId10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http://sandiego.granicus.com/MediaPlayer.php?view_id=53&amp;clip_id=7737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bookmarkEnd w:id="3"/>
    <w:p w14:paraId="16ECBACC" w14:textId="77777777" w:rsidR="001C12F5" w:rsidRPr="005945B0" w:rsidRDefault="001C12F5" w:rsidP="0059355B">
      <w:pPr>
        <w:rPr>
          <w:rFonts w:ascii="Times New Roman" w:hAnsi="Times New Roman"/>
          <w:b w:val="0"/>
          <w:sz w:val="24"/>
          <w:szCs w:val="24"/>
        </w:rPr>
      </w:pPr>
    </w:p>
    <w:p w14:paraId="519654E3" w14:textId="1C0526A5" w:rsidR="000B504E" w:rsidRPr="00AC30B2" w:rsidRDefault="00EF227E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0B504E" w:rsidRPr="00AC30B2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27D2" w14:textId="77777777" w:rsidR="008402B4" w:rsidRDefault="008402B4" w:rsidP="00EF227E">
      <w:r>
        <w:separator/>
      </w:r>
    </w:p>
  </w:endnote>
  <w:endnote w:type="continuationSeparator" w:id="0">
    <w:p w14:paraId="20B7A5E2" w14:textId="77777777" w:rsidR="008402B4" w:rsidRDefault="008402B4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5EC2" w14:textId="77777777" w:rsidR="008402B4" w:rsidRDefault="008402B4" w:rsidP="00EF227E">
      <w:r>
        <w:separator/>
      </w:r>
    </w:p>
  </w:footnote>
  <w:footnote w:type="continuationSeparator" w:id="0">
    <w:p w14:paraId="217039E9" w14:textId="77777777" w:rsidR="008402B4" w:rsidRDefault="008402B4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96081"/>
    <w:rsid w:val="000A125E"/>
    <w:rsid w:val="000A5A1F"/>
    <w:rsid w:val="000A77E9"/>
    <w:rsid w:val="000B0F67"/>
    <w:rsid w:val="000B2DAA"/>
    <w:rsid w:val="000B47BF"/>
    <w:rsid w:val="000B504E"/>
    <w:rsid w:val="000B5BED"/>
    <w:rsid w:val="000B635D"/>
    <w:rsid w:val="000B6C1E"/>
    <w:rsid w:val="000C2BC8"/>
    <w:rsid w:val="000C6FFB"/>
    <w:rsid w:val="000C717E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46F80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0B7"/>
    <w:rsid w:val="00195B51"/>
    <w:rsid w:val="001A068D"/>
    <w:rsid w:val="001A406B"/>
    <w:rsid w:val="001A43AE"/>
    <w:rsid w:val="001B2AB5"/>
    <w:rsid w:val="001B5318"/>
    <w:rsid w:val="001B61FB"/>
    <w:rsid w:val="001C12F5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02A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A3D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43D3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4BA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7535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2B8D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1233"/>
    <w:rsid w:val="008367FD"/>
    <w:rsid w:val="008402B4"/>
    <w:rsid w:val="00841A47"/>
    <w:rsid w:val="00842E71"/>
    <w:rsid w:val="00866559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C9C"/>
    <w:rsid w:val="00894683"/>
    <w:rsid w:val="00897008"/>
    <w:rsid w:val="008A05EA"/>
    <w:rsid w:val="008A1B85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562F9"/>
    <w:rsid w:val="00960C43"/>
    <w:rsid w:val="00965FBB"/>
    <w:rsid w:val="00981F77"/>
    <w:rsid w:val="009867EC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511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22AD"/>
    <w:rsid w:val="00A43264"/>
    <w:rsid w:val="00A47410"/>
    <w:rsid w:val="00A553DA"/>
    <w:rsid w:val="00A55B35"/>
    <w:rsid w:val="00A56AE3"/>
    <w:rsid w:val="00A62C07"/>
    <w:rsid w:val="00A64C4E"/>
    <w:rsid w:val="00A65AF1"/>
    <w:rsid w:val="00A67B41"/>
    <w:rsid w:val="00A847CB"/>
    <w:rsid w:val="00A84D95"/>
    <w:rsid w:val="00A85653"/>
    <w:rsid w:val="00A92FA8"/>
    <w:rsid w:val="00A937D7"/>
    <w:rsid w:val="00A943DF"/>
    <w:rsid w:val="00A963DF"/>
    <w:rsid w:val="00A96FF2"/>
    <w:rsid w:val="00AA0395"/>
    <w:rsid w:val="00AA7802"/>
    <w:rsid w:val="00AB2305"/>
    <w:rsid w:val="00AC0AC8"/>
    <w:rsid w:val="00AC30B2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10691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CF62AD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50F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129D"/>
    <w:rsid w:val="00DB5664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DF5385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349C7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0858"/>
    <w:rsid w:val="00EF0D65"/>
    <w:rsid w:val="00EF227E"/>
    <w:rsid w:val="00EF26A0"/>
    <w:rsid w:val="00F0020F"/>
    <w:rsid w:val="00F01867"/>
    <w:rsid w:val="00F018CF"/>
    <w:rsid w:val="00F02020"/>
    <w:rsid w:val="00F040F6"/>
    <w:rsid w:val="00F1416E"/>
    <w:rsid w:val="00F219C0"/>
    <w:rsid w:val="00F250E3"/>
    <w:rsid w:val="00F25489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3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ndiego.granicus.com/MediaPlayer.php?view_id=53&amp;clip_id=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base.sandiego.gov/OnBaseAgendaOnline/Meetings/ViewMeeting?id=1573&amp;doc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862F-0E44-40D4-B862-34DCA04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6</cp:revision>
  <cp:lastPrinted>2019-08-01T18:34:00Z</cp:lastPrinted>
  <dcterms:created xsi:type="dcterms:W3CDTF">2019-09-13T22:32:00Z</dcterms:created>
  <dcterms:modified xsi:type="dcterms:W3CDTF">2019-10-01T15:26:00Z</dcterms:modified>
</cp:coreProperties>
</file>